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S.A Brothers Code of Conduct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S.A Brothers is a non profit organisation with the following objectives: </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To promote and offer our members a platform for open discussion, a range of social events and services such as, but not limited to, support services and various social outings including family days etc.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To promote S.A Brothers as a social and friendly organisation providing support to all those in need. </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To cooperate with any other Organisation or Charity , that have objectives similar to those of S.A Brothers, and formed for the purpose of fostering and promoting activities similar to S.A Brothers. </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To raise, collect, hold and allocate funds and goods for the furtherance of any of the organisations objectives, such as BBQ fundraisers, community, and charity donations.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Members have a right to: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Be treated fairly, equally and with respect by ALL members. </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Socialise in an environment free from all forms of harassment and discrimination. </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Privacy and confidentiality concerning personal issues, and any other communication containing a member’s personal information, unless consent is otherwise given. </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Voice their opinions, requirements and suggestions to the Admin Team and Moderator Team.</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Members must: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Treat other members, staff of venues and other patrons (where a social function is being held) fairly, equally and with respect and courtesy.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Behave responsibly and ensure they conduct themselves in a manner which will not compromise the reputation of S.A Brothers, its events, organisers, members or sponsors.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Not physically or verbally harass others.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Although we will be family orientated at most events S.A Brothers is a Mens Health focused organisation.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We encourage freedom of belief but attempts to use S.A Brothers as a platform to promote political or religious beliefs is not considered acceptable.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Members must respect the privacy of other members - if any sensitive material is shared to a third party outside the group, that individual will be removed.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Breaches of this Code of Conduct​: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Any member not behaving in accordance with the Code of Conduct or that engages in activities that brings the S.A Brothers name into disrepute will be </w:t>
      </w:r>
      <w:r w:rsidDel="00000000" w:rsidR="00000000" w:rsidRPr="00000000">
        <w:rPr>
          <w:b w:val="1"/>
          <w:rtl w:val="0"/>
        </w:rPr>
        <w:t xml:space="preserve">REMOVED</w:t>
      </w:r>
      <w:r w:rsidDel="00000000" w:rsidR="00000000" w:rsidRPr="00000000">
        <w:rPr>
          <w:rtl w:val="0"/>
        </w:rPr>
        <w:t xml:space="preserve"> from the group.</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S.A Brothers is </w:t>
      </w:r>
      <w:r w:rsidDel="00000000" w:rsidR="00000000" w:rsidRPr="00000000">
        <w:rPr>
          <w:b w:val="1"/>
          <w:rtl w:val="0"/>
        </w:rPr>
        <w:t xml:space="preserve">NOT</w:t>
      </w:r>
      <w:r w:rsidDel="00000000" w:rsidR="00000000" w:rsidRPr="00000000">
        <w:rPr>
          <w:rtl w:val="0"/>
        </w:rPr>
        <w:t xml:space="preserve"> associated with any other group, although values may be similar in some </w:t>
      </w:r>
    </w:p>
    <w:p w:rsidR="00000000" w:rsidDel="00000000" w:rsidP="00000000" w:rsidRDefault="00000000" w:rsidRPr="00000000" w14:paraId="00000023">
      <w:pPr>
        <w:rPr/>
      </w:pPr>
      <w:r w:rsidDel="00000000" w:rsidR="00000000" w:rsidRPr="00000000">
        <w:rPr>
          <w:rtl w:val="0"/>
        </w:rPr>
        <w:t xml:space="preserve">circumstances.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t xml:space="preserve">To be involved in similar positive and supportive groups, however, all members using the S.A Brothers name without permission and or any member starting, joining or supporting an unauthorised group (using our good name) will be </w:t>
      </w:r>
      <w:r w:rsidDel="00000000" w:rsidR="00000000" w:rsidRPr="00000000">
        <w:rPr>
          <w:b w:val="1"/>
          <w:rtl w:val="0"/>
        </w:rPr>
        <w:t xml:space="preserve">REMOVED.</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S.A Brothers </w:t>
      </w:r>
      <w:r w:rsidDel="00000000" w:rsidR="00000000" w:rsidRPr="00000000">
        <w:rPr>
          <w:rtl w:val="0"/>
        </w:rPr>
        <w:t xml:space="preserve">Team - John Denholm,  Jarrad Wadmore, Cameron Footner, Daniel Rawson,</w:t>
      </w:r>
    </w:p>
    <w:p w:rsidR="00000000" w:rsidDel="00000000" w:rsidP="00000000" w:rsidRDefault="00000000" w:rsidRPr="00000000" w14:paraId="00000028">
      <w:pPr>
        <w:rPr/>
      </w:pPr>
      <w:r w:rsidDel="00000000" w:rsidR="00000000" w:rsidRPr="00000000">
        <w:rPr>
          <w:rtl w:val="0"/>
        </w:rPr>
        <w:t xml:space="preserve">Adrian Buring, Craig Howard, Jarred Cutting, John Koopman and Kaleb Todd.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